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F83" w:rsidRDefault="00764F83" w:rsidP="00271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C7">
        <w:rPr>
          <w:rFonts w:ascii="Times New Roman" w:hAnsi="Times New Roman" w:cs="Times New Roman"/>
          <w:b/>
          <w:sz w:val="28"/>
          <w:szCs w:val="28"/>
        </w:rPr>
        <w:t>Современные подходы к воспитанию в условиях ФГОС</w:t>
      </w:r>
    </w:p>
    <w:p w:rsidR="00F56209" w:rsidRDefault="00F56209" w:rsidP="00F562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Якубовская Ю. А., </w:t>
      </w:r>
    </w:p>
    <w:p w:rsidR="00F56209" w:rsidRDefault="00F56209" w:rsidP="00F562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педагог-организатор </w:t>
      </w:r>
    </w:p>
    <w:p w:rsidR="00F56209" w:rsidRDefault="00F56209" w:rsidP="00F562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Иогачская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56209" w:rsidRPr="002718C7" w:rsidRDefault="00F56209" w:rsidP="00F562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C7" w:rsidRDefault="00D6258D" w:rsidP="00F56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62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</w:t>
      </w:r>
      <w:r w:rsidR="00764F83" w:rsidRPr="00764F83">
        <w:rPr>
          <w:rFonts w:ascii="Times New Roman" w:hAnsi="Times New Roman" w:cs="Times New Roman"/>
          <w:sz w:val="28"/>
          <w:szCs w:val="28"/>
        </w:rPr>
        <w:t>перед современным учителем стоит вопрос не в том, как привить ребенку знания, умения и навыки, а в том, чтобы в первую очередь воспитать личность, способную существовать в современном обществе, социализированную, то есть приспособленную к продуктивному взаимодействию с другими личностями. Это невозможно организовать, если воспитательный процесс организуется в рамках традиционной методики. Невозможно научить ребенка организовывать собственную работу, общаться, жить в обществе, если не ставить его в активную позицию, не используя современные подходы к воспитанию. Процесс формирования индивидуальности у обучающихся возможен только в результате активной деятельности самого обучающегося в решения проблемной ситуации, когда учитель становится консультантом и умело направляет деятельность обучающегося. При воспитании ребенка в соответствии с новыми стандартами учитель становится проводником, консультантом, тьютором в воспитательной деятельности, который организует, сопровождает и направляет ученика, получающего, в свою очередь, опыт непосредственной деятельности, общения в коллективе, взаимодействия с другими людьми, решения коммуникативных и развивающих задач. Следовательно, в концепции ФГОС любое занятие, как учебное, так и воспитательное понимается, в первую очередь как развивающее, целью которого становится приобретение опыта коллективной или индивидуальной деятельности обучающих</w:t>
      </w:r>
      <w:bookmarkStart w:id="0" w:name="_GoBack"/>
      <w:bookmarkEnd w:id="0"/>
      <w:r w:rsidR="00764F83" w:rsidRPr="00764F83">
        <w:rPr>
          <w:rFonts w:ascii="Times New Roman" w:hAnsi="Times New Roman" w:cs="Times New Roman"/>
          <w:sz w:val="28"/>
          <w:szCs w:val="28"/>
        </w:rPr>
        <w:t>ся.</w:t>
      </w:r>
    </w:p>
    <w:p w:rsidR="002718C7" w:rsidRDefault="00D6258D" w:rsidP="00F56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4F83" w:rsidRPr="00764F83">
        <w:rPr>
          <w:rFonts w:ascii="Times New Roman" w:hAnsi="Times New Roman" w:cs="Times New Roman"/>
          <w:sz w:val="28"/>
          <w:szCs w:val="28"/>
        </w:rPr>
        <w:t xml:space="preserve">До недавнего времени в системе образования делался больший упор на развитие конкурентоспособной, мобильной личности, способной найти себя на </w:t>
      </w:r>
      <w:r>
        <w:rPr>
          <w:rFonts w:ascii="Times New Roman" w:hAnsi="Times New Roman" w:cs="Times New Roman"/>
          <w:sz w:val="28"/>
          <w:szCs w:val="28"/>
        </w:rPr>
        <w:t xml:space="preserve">в ритме современной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жизни </w:t>
      </w:r>
      <w:r w:rsidR="00764F83" w:rsidRPr="00764F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4F83" w:rsidRPr="00764F83">
        <w:rPr>
          <w:rFonts w:ascii="Times New Roman" w:hAnsi="Times New Roman" w:cs="Times New Roman"/>
          <w:sz w:val="28"/>
          <w:szCs w:val="28"/>
        </w:rPr>
        <w:t xml:space="preserve"> но чаще всего следует учитывать, что такая личность не всегда обладает высоким духовно-нравственным развитием. Существующие в современном обществе проблемы низкого морального уровня развития населения обуславливают необходимость воспитания именно высоконравственной личности. Поэтому в школе в соответствии с новыми стандартами следует большее внимание уделять личностно-ориентированному обучению, как способу не столько обучить ребенка определенным навыкам, сколько воспитать его достойным гражданином России. Таким образом на первый план выходят личностные результаты, развитие Я-концепции, самоопределения, мотивации.</w:t>
      </w:r>
    </w:p>
    <w:p w:rsidR="00D6258D" w:rsidRDefault="00764F83" w:rsidP="00F56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83">
        <w:rPr>
          <w:rFonts w:ascii="Times New Roman" w:hAnsi="Times New Roman" w:cs="Times New Roman"/>
          <w:sz w:val="28"/>
          <w:szCs w:val="28"/>
        </w:rPr>
        <w:t xml:space="preserve"> Первое, на что следует обратить внимание при обучении и воспитании в условиях школы, это личностно-ориентированный подход. Сегодня много говорится о том, что школа должна воспитать всесторонне развитую личность, а главным становится умение ребенка учиться, то есть каждый педагог должен в первую </w:t>
      </w:r>
      <w:r w:rsidRPr="00764F83">
        <w:rPr>
          <w:rFonts w:ascii="Times New Roman" w:hAnsi="Times New Roman" w:cs="Times New Roman"/>
          <w:sz w:val="28"/>
          <w:szCs w:val="28"/>
        </w:rPr>
        <w:lastRenderedPageBreak/>
        <w:t xml:space="preserve">очередь быть воспитателем, развитым духовно, творчески и интеллектуально, только в этом случае он сможет передать весь свой опыт и все знания ребенку. Много говорят о творчестве, как одном из способов воспитания личности. Конечно, как и в любом деле, не стоит бросаться из крайности в крайность и все уроки посвящать лишь творчеству. Пение, танцы и рисование — это хорошо, но всегда есть риск потерять за этим главное — обучение. Тем не менее творческая обстановка на уроках позволяет полнее раскрыться ученику, показать свои способности в какой-либо области, а следовательно, проявить сильную сторону своей личности, попасть в ситуацию успеха и ощутить радость победы. </w:t>
      </w:r>
    </w:p>
    <w:p w:rsidR="002718C7" w:rsidRDefault="00D6258D" w:rsidP="00F56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4F83" w:rsidRPr="00764F83">
        <w:rPr>
          <w:rFonts w:ascii="Times New Roman" w:hAnsi="Times New Roman" w:cs="Times New Roman"/>
          <w:sz w:val="28"/>
          <w:szCs w:val="28"/>
        </w:rPr>
        <w:t>Таким образом, личностно-ориентированное обучение ставит своей целью не формирование личности по установленному шаблону, напротив, создание таких условий, при которых каждый ребенок как личность получает возможность развития тех качеств, которые у него уже заложены природой. Для реализации такого подхода важно использовать следующие принципы: дифференцированный подход, разноуровневое, индивидуальное и субъектно-личностное, «воспитывающее» обучение. Это позволяет подойти максимально индивидуализировано к каждому ученику, увидеть и раскрыть в нем те способности, которыми он обладает, дать ему такое задание, которое он может выполнить и получить от этого удовольствие. Именно это и создает мотивацию: понимание ребенком того, что каким бы он ни был, в любом случае он может сделать шаг вперед, добиться своего личного успеха. Учитель же в этой ситуации становится тем, кого сегодня называют модным словом «тьютор», то есть куратор, опекун, воспитатель. Он не учит в привычном смысле этого слова, а помогает сформулировать проблему, решение которой ребенок должен найти сам, он лишь направляет, консультирует, подсказывает направление размышлений.</w:t>
      </w:r>
    </w:p>
    <w:p w:rsidR="002718C7" w:rsidRDefault="00764F83" w:rsidP="00F56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83">
        <w:rPr>
          <w:rFonts w:ascii="Times New Roman" w:hAnsi="Times New Roman" w:cs="Times New Roman"/>
          <w:sz w:val="28"/>
          <w:szCs w:val="28"/>
        </w:rPr>
        <w:t xml:space="preserve"> Важной в личностно-ориентированном обучении становится различная групповая и парная работа, когда ученики начинают осознавать, что от их мнения и их работоспособности зависит успех всей группы, понимают свою ответственность и, с другой стороны, учатся слушать других и высказывать свою точку зрения, доказывать ее, приводя убедительные аргументы. </w:t>
      </w:r>
    </w:p>
    <w:p w:rsidR="00764F83" w:rsidRDefault="00764F83" w:rsidP="00F56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83">
        <w:rPr>
          <w:rFonts w:ascii="Times New Roman" w:hAnsi="Times New Roman" w:cs="Times New Roman"/>
          <w:sz w:val="28"/>
          <w:szCs w:val="28"/>
        </w:rPr>
        <w:t xml:space="preserve">Наконец, результатом личностно-ориентированного обучения становится не столько отметка в журнале, сколько </w:t>
      </w:r>
      <w:proofErr w:type="spellStart"/>
      <w:r w:rsidRPr="00764F83"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 w:rsidRPr="00764F83">
        <w:rPr>
          <w:rFonts w:ascii="Times New Roman" w:hAnsi="Times New Roman" w:cs="Times New Roman"/>
          <w:sz w:val="28"/>
          <w:szCs w:val="28"/>
        </w:rPr>
        <w:t xml:space="preserve"> в конце урока, когда есть возможность оглянуться на то, что было сделано и оценить для себя значимость полученных знаний, еще раз сформулировать основные тезисы урока, а значит, понять что изменилось в своей личности, какой маленький шажок сделан на этом уроке в сторону гармонического развития. </w:t>
      </w:r>
    </w:p>
    <w:p w:rsidR="00764F83" w:rsidRDefault="00764F83" w:rsidP="00F56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83">
        <w:rPr>
          <w:rFonts w:ascii="Times New Roman" w:hAnsi="Times New Roman" w:cs="Times New Roman"/>
          <w:sz w:val="28"/>
          <w:szCs w:val="28"/>
        </w:rPr>
        <w:t xml:space="preserve">Одним из методов, имеющих большое значение для воспитания личности, на котором хотелось бы остановиться, — театрализованная деятельность (школьный театр). Возможности использования различных театрализованных постановок </w:t>
      </w:r>
      <w:r w:rsidRPr="00764F83">
        <w:rPr>
          <w:rFonts w:ascii="Times New Roman" w:hAnsi="Times New Roman" w:cs="Times New Roman"/>
          <w:sz w:val="28"/>
          <w:szCs w:val="28"/>
        </w:rPr>
        <w:lastRenderedPageBreak/>
        <w:t xml:space="preserve">поистине безграничны: возможно присутствие на уроке какого-либо исторического персонажа в качестве помощника, эксперта, экскурсовода; театральная деятельность во внеурочное время — подготовка и проведение костюмированных вечеров, театральных постановок, спектаклей. При кажущейся несерьезности и простоте такого вида работы, она имеет большое значение для понимания того фактического материала, который изучается на уроках, социализации личности, развития интереса к изучению предмета. Во-первых, подготовка любой постановки связана с изучением первоисточников, что развивает интерес к изучению школьного предмета. Во-вторых, в процессе создания сценария и репетиций неизбежно происходит общение участников постановки, возникновение и разрешение конфликтных ситуаций, установление коммуникации, что ведет к развитию навыков жизни в обществе. Театрализация не только развивает познавательные возможности ученика, но и его личность, как нельзя лучше сочетаясь с личностно-ориентированным обучением. Совокупность этих методов позволяет в итоге сформировать такого выпускника школы, портрет которого описан в ФГОС, а учителю помогает оставаться консультантом, воспитателем, тьютором, направляющим познавательную деятельность ученика в нужное русло. </w:t>
      </w:r>
    </w:p>
    <w:p w:rsidR="00C83EB2" w:rsidRDefault="00764F83" w:rsidP="00F56209">
      <w:pPr>
        <w:ind w:firstLine="709"/>
      </w:pPr>
      <w:r w:rsidRPr="00764F83">
        <w:rPr>
          <w:rFonts w:ascii="Times New Roman" w:hAnsi="Times New Roman" w:cs="Times New Roman"/>
          <w:sz w:val="28"/>
          <w:szCs w:val="28"/>
        </w:rPr>
        <w:t xml:space="preserve">Итак, современная система образования сменила ориентиры, нацелившись на стимулирование личностных достижений школьников, развитие их духовной культуры, нравственности. Важными здесь становятся умения человека жить в обществе, устанавливать коммуникацию с другими членами социума, нравственного поведения. Реализовать данный подход возможно при личностно-ориентированном обучении, ставящем целью не столько обучение ребенка, сколько его воспитание. А главным становится создание воспитательно-развивающей среды. Именно эти новые ориентиры помогут воспитать новое поколение, </w:t>
      </w:r>
      <w:r w:rsidR="00D6258D">
        <w:rPr>
          <w:rFonts w:ascii="Times New Roman" w:hAnsi="Times New Roman" w:cs="Times New Roman"/>
          <w:sz w:val="28"/>
          <w:szCs w:val="28"/>
        </w:rPr>
        <w:t>истинными гражданами России!</w:t>
      </w:r>
    </w:p>
    <w:sectPr w:rsidR="00C83EB2" w:rsidSect="00764F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F83"/>
    <w:rsid w:val="002718C7"/>
    <w:rsid w:val="00764F83"/>
    <w:rsid w:val="00C83EB2"/>
    <w:rsid w:val="00D6258D"/>
    <w:rsid w:val="00F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848F"/>
  <w15:docId w15:val="{6E46C121-4CC0-4B1D-B79C-2DCF6E3E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obr77</cp:lastModifiedBy>
  <cp:revision>4</cp:revision>
  <dcterms:created xsi:type="dcterms:W3CDTF">2020-11-21T03:25:00Z</dcterms:created>
  <dcterms:modified xsi:type="dcterms:W3CDTF">2020-12-15T04:39:00Z</dcterms:modified>
</cp:coreProperties>
</file>